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附表：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体育赛事服务报价单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146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224"/>
        <w:gridCol w:w="2608"/>
        <w:gridCol w:w="903"/>
        <w:gridCol w:w="656"/>
        <w:gridCol w:w="956"/>
        <w:gridCol w:w="1142"/>
        <w:gridCol w:w="5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第十一届重庆市“开放杯”涉外乒乓球邀请赛询价单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序列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一、场地租赁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活动场地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炫乒球馆，龙溪龙华大道北城国际芭菲盛宴负一楼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二、比赛辅助器材、服装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乒乓球拍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备用球拍红双喜4星横拍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乒乓球（两盒红双喜40+ 或蝴蝶40+世锦赛专用球）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乒乓球服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乒乓球服上装（短袖）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工作人员服装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polo上装（短袖）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抽绳包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7号袋含单面印制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运动毛巾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32针棉线纯色毛巾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免费提供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专业记分牌、记录表、秒表、夹板、签字笔、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裁判旗、发令口哨、打印机等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含人工、搬运、安装等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三、广告物料（部分物料具体尺寸可待场地勘察后确认）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主背景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桁架+喷绘7*3米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黑底喷绘+桁架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往届展示墙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8米*3米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KT板覆盖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7米*3米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含地毯、高度20CM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双十五音响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户外双十五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含控台、手持音控、话筒、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围挡、电脑等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对阵公示墙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KT板覆盖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队名号码簿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大号码簿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暂定16个队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小号码簿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进场地贴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17.45米*1.3米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3M黑胶车贴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室内立柱包装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KT板覆盖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手持合影框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手持KT板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队名牌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队伍手举牌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含桌布椅布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签到处*1、成绩记录处*1、医疗处*1、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加油站*2、主席台*8、更衣室*3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户外道旗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总高3米，水滴P字旗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场地的入口位置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入场欢迎墙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4*2.5米桁架+喷绘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场地的入口位置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指示牌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场地指示、卫生间指示、停车指示等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（结合实际场地决定数量）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赞助商易拉宝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1.8*0.8米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运输搭建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含人工，运输、搬运撤场等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四、劳务费用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主裁判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项目主持、竞赛组织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编排、成绩统计裁判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成绩统计、上墙等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裁判员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每块场地2名裁判员配合，一名执裁一名统计分数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后勤、机动、签到、补给、协助搬运道具等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含照片处理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含后期剪辑30s视频+3分钟花絮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照片直播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可供实时下载精彩照片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五、其他类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运动保险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保额20w+2w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矿泉水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人均1.5瓶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茶歇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奖杯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一等奖、二等奖、三等奖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奖品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需区分名次，奖品类别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一等奖、二等奖、三等奖、优秀组织奖等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一+二+三+四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策划设计组织费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含前期接洽、现场勘测、策划设计、赛事组织管理执行费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CDD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1%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报价单位（公章）：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60" w:firstLineChars="1700"/>
        <w:jc w:val="both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E5A7FD53-17A5-4280-AB5F-C3512D357AE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66252DB-D4C5-41DA-A6AB-59710EB97A80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OTRiNDllYmU5M2NmMmM1ODQzZmNmMmIxNzkzNGQifQ=="/>
  </w:docVars>
  <w:rsids>
    <w:rsidRoot w:val="00000000"/>
    <w:rsid w:val="01351595"/>
    <w:rsid w:val="02DA2248"/>
    <w:rsid w:val="04226B56"/>
    <w:rsid w:val="045D1958"/>
    <w:rsid w:val="0D207D81"/>
    <w:rsid w:val="0D605732"/>
    <w:rsid w:val="0E0E4EF3"/>
    <w:rsid w:val="0E1036C1"/>
    <w:rsid w:val="10D10E21"/>
    <w:rsid w:val="12CA5B28"/>
    <w:rsid w:val="130C4392"/>
    <w:rsid w:val="132A34F0"/>
    <w:rsid w:val="13637FE7"/>
    <w:rsid w:val="14462224"/>
    <w:rsid w:val="18AE7C99"/>
    <w:rsid w:val="1B5938A5"/>
    <w:rsid w:val="20A1078A"/>
    <w:rsid w:val="217874DE"/>
    <w:rsid w:val="24FB4305"/>
    <w:rsid w:val="25007ACF"/>
    <w:rsid w:val="254F0183"/>
    <w:rsid w:val="268F4C66"/>
    <w:rsid w:val="27057A03"/>
    <w:rsid w:val="29852351"/>
    <w:rsid w:val="2A4B17EC"/>
    <w:rsid w:val="2AB811F9"/>
    <w:rsid w:val="2BFC1952"/>
    <w:rsid w:val="2C2A1DF3"/>
    <w:rsid w:val="2DB52449"/>
    <w:rsid w:val="2E053A60"/>
    <w:rsid w:val="2E814DF5"/>
    <w:rsid w:val="2EE96468"/>
    <w:rsid w:val="2FA724A9"/>
    <w:rsid w:val="328C0BF4"/>
    <w:rsid w:val="34DD1293"/>
    <w:rsid w:val="35614CF6"/>
    <w:rsid w:val="36000650"/>
    <w:rsid w:val="3667350A"/>
    <w:rsid w:val="37A63320"/>
    <w:rsid w:val="38313EB9"/>
    <w:rsid w:val="3BFA4E20"/>
    <w:rsid w:val="3ED41239"/>
    <w:rsid w:val="3FF43934"/>
    <w:rsid w:val="403D7337"/>
    <w:rsid w:val="40434DFC"/>
    <w:rsid w:val="41C07F72"/>
    <w:rsid w:val="42BC74DD"/>
    <w:rsid w:val="45E449FE"/>
    <w:rsid w:val="46DA3884"/>
    <w:rsid w:val="46FC37FA"/>
    <w:rsid w:val="48BB5C05"/>
    <w:rsid w:val="4A0550BC"/>
    <w:rsid w:val="4B26504F"/>
    <w:rsid w:val="4BDC1E4C"/>
    <w:rsid w:val="4D292E6F"/>
    <w:rsid w:val="4FFC486B"/>
    <w:rsid w:val="507D1F45"/>
    <w:rsid w:val="5195045E"/>
    <w:rsid w:val="532742F5"/>
    <w:rsid w:val="53746E0E"/>
    <w:rsid w:val="54735C29"/>
    <w:rsid w:val="54A05333"/>
    <w:rsid w:val="58974DFA"/>
    <w:rsid w:val="5980475F"/>
    <w:rsid w:val="5AA62FEA"/>
    <w:rsid w:val="5B874A71"/>
    <w:rsid w:val="5C117737"/>
    <w:rsid w:val="5CF61D0D"/>
    <w:rsid w:val="5EEE28B0"/>
    <w:rsid w:val="5FB8399F"/>
    <w:rsid w:val="6023253D"/>
    <w:rsid w:val="60847FD2"/>
    <w:rsid w:val="61046336"/>
    <w:rsid w:val="63E751C0"/>
    <w:rsid w:val="64F30FC4"/>
    <w:rsid w:val="662E0FC6"/>
    <w:rsid w:val="69892E97"/>
    <w:rsid w:val="6ABC7AB5"/>
    <w:rsid w:val="6DAA1953"/>
    <w:rsid w:val="6DCD0BC9"/>
    <w:rsid w:val="6EB81E4D"/>
    <w:rsid w:val="6F0F2F5E"/>
    <w:rsid w:val="6F0F5F11"/>
    <w:rsid w:val="6F8C57B4"/>
    <w:rsid w:val="718F3339"/>
    <w:rsid w:val="71F94C57"/>
    <w:rsid w:val="73781BAB"/>
    <w:rsid w:val="75964DD2"/>
    <w:rsid w:val="75B8552F"/>
    <w:rsid w:val="76184697"/>
    <w:rsid w:val="77A64792"/>
    <w:rsid w:val="787E1A12"/>
    <w:rsid w:val="7BEC370A"/>
    <w:rsid w:val="7E851D4C"/>
    <w:rsid w:val="7F201A75"/>
    <w:rsid w:val="EBBFA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678</Characters>
  <Lines>0</Lines>
  <Paragraphs>0</Paragraphs>
  <TotalTime>21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2023-08-08T17:22:00Z</dcterms:created>
  <dc:creator>傅敬涵</dc:creator>
  <cp:lastModifiedBy>超</cp:lastModifiedBy>
  <dcterms:modified xsi:type="dcterms:W3CDTF">2023-10-20T06:52:41Z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54B0901B3B3F4EF180E81027C272AE54_13</vt:lpwstr>
  </property>
</Properties>
</file>